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Malicious sites use JavaScript to build malware in browser memory</w:t>
      </w:r>
    </w:p>
    <w:p>
      <w:r>
        <w:rPr>
          <w:i/>
          <w:color w:val="4A6A88"/>
        </w:rPr>
        <w:t>Malicious sites use JavaScript to build malware in browser memory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PB-2569-0730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08:20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https://ctithai.work/portal/docs/PB-2569-0730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Malicious sites use JavaScript to build malware in browser memory</w:t>
        <w:br/>
        <w:br/>
        <w:t>Original source URL: https://www.bleepingcomputer.com/news/security/malicious-sites-use-javascript-to-build-malware-in-browser-memory/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https://www.bleepingcomputer.com/news/security/malicious-sites-use-javascript-to-build-malware-in-browser-memory/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https://ctithai.work/verify/5680a897aa684aa0</w:t>
      </w:r>
    </w:p>
    <w:p>
      <w:r>
        <w:t xml:space="preserve">Document mirror (CDN): </w:t>
      </w:r>
      <w:r>
        <w:rPr>
          <w:color w:val="1A4A7A"/>
          <w:u w:val="single"/>
        </w:rPr>
        <w:t>https://5680a897aa684aa0.cdn.ctithai.work/iocs</w:t>
      </w:r>
    </w:p>
    <w:p/>
    <w:p>
      <w:r>
        <w:rPr>
          <w:i/>
          <w:color w:val="666666"/>
          <w:sz w:val="16"/>
        </w:rPr>
        <w:t>Document reference: 5680a897aa684aa0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5680a897aa684aa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